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FD66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信息平台应提交的申请材料及说明</w:t>
      </w:r>
    </w:p>
    <w:p w14:paraId="33C66D9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（本科生）</w:t>
      </w:r>
    </w:p>
    <w:p w14:paraId="2D79171D">
      <w:pPr>
        <w:keepNext w:val="0"/>
        <w:keepLines w:val="0"/>
        <w:pageBreakBefore w:val="0"/>
        <w:widowControl w:val="0"/>
        <w:kinsoku/>
        <w:wordWrap/>
        <w:overflowPunct/>
        <w:topLinePunct w:val="0"/>
        <w:autoSpaceDE/>
        <w:autoSpaceDN/>
        <w:bidi w:val="0"/>
        <w:adjustRightInd/>
        <w:snapToGrid w:val="0"/>
        <w:textAlignment w:val="auto"/>
        <w:rPr>
          <w:rFonts w:hint="eastAsia"/>
          <w:sz w:val="24"/>
          <w:szCs w:val="24"/>
        </w:rPr>
      </w:pPr>
      <w:r>
        <w:rPr>
          <w:rFonts w:hint="eastAsia"/>
          <w:sz w:val="24"/>
          <w:szCs w:val="24"/>
        </w:rPr>
        <w:t>一、申请材料</w:t>
      </w:r>
    </w:p>
    <w:p w14:paraId="65F166C8">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1.《国家留学基金管理委员会出国留学申请表》（申请人在线填写并提交）</w:t>
      </w:r>
    </w:p>
    <w:p w14:paraId="7DD46150">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2.《单位推荐意见表》</w:t>
      </w:r>
    </w:p>
    <w:p w14:paraId="6FB84F17">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3.《</w:t>
      </w:r>
      <w:r>
        <w:rPr>
          <w:rFonts w:hint="eastAsia"/>
          <w:sz w:val="24"/>
          <w:szCs w:val="24"/>
        </w:rPr>
        <w:t>匈牙利</w:t>
      </w:r>
      <w:r>
        <w:rPr>
          <w:rFonts w:hint="eastAsia"/>
          <w:sz w:val="24"/>
          <w:szCs w:val="24"/>
        </w:rPr>
        <w:t>奖学金申请表》</w:t>
      </w:r>
    </w:p>
    <w:p w14:paraId="3C0AB872">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4. 英文个人简历</w:t>
      </w:r>
    </w:p>
    <w:p w14:paraId="7D60D6D7">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 xml:space="preserve">5. </w:t>
      </w:r>
      <w:r>
        <w:rPr>
          <w:rFonts w:hint="eastAsia"/>
          <w:sz w:val="24"/>
          <w:szCs w:val="24"/>
        </w:rPr>
        <w:t xml:space="preserve">Motivation </w:t>
      </w:r>
      <w:r>
        <w:rPr>
          <w:rFonts w:hint="eastAsia"/>
          <w:sz w:val="24"/>
          <w:szCs w:val="24"/>
        </w:rPr>
        <w:t>Letter</w:t>
      </w:r>
    </w:p>
    <w:p w14:paraId="6F7B0701">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6. 在读证明</w:t>
      </w:r>
    </w:p>
    <w:p w14:paraId="58BF4BB7">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 xml:space="preserve">7. </w:t>
      </w:r>
      <w:r>
        <w:rPr>
          <w:rFonts w:hint="eastAsia"/>
          <w:sz w:val="24"/>
          <w:szCs w:val="24"/>
        </w:rPr>
        <w:t>成绩单</w:t>
      </w:r>
      <w:r>
        <w:rPr>
          <w:rFonts w:hint="eastAsia"/>
          <w:sz w:val="24"/>
          <w:szCs w:val="24"/>
        </w:rPr>
        <w:t>复印件</w:t>
      </w:r>
    </w:p>
    <w:p w14:paraId="352D2CE0">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8. 外语水平证明复印件</w:t>
      </w:r>
    </w:p>
    <w:p w14:paraId="260867A8">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9. 有效身份证复印件</w:t>
      </w:r>
    </w:p>
    <w:p w14:paraId="4C86C4D4">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10.经</w:t>
      </w:r>
      <w:r>
        <w:rPr>
          <w:rFonts w:hint="eastAsia"/>
          <w:sz w:val="24"/>
          <w:szCs w:val="24"/>
        </w:rPr>
        <w:t>公证</w:t>
      </w:r>
      <w:r>
        <w:rPr>
          <w:rFonts w:hint="eastAsia"/>
          <w:sz w:val="24"/>
          <w:szCs w:val="24"/>
        </w:rPr>
        <w:t>的中英/匈语最高学历学位证书复印件</w:t>
      </w:r>
    </w:p>
    <w:p w14:paraId="78FF8F82">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请按国家公派留学管理信息平台上的说明操作，并将材料第3至10项扫描上传至信息平台。网上报名时尚未取得材料第8、10的申请人须于2025年8月1日前将材料扫描件以附件形式发送至邮箱：ouyafei9@csc.edu.cn。</w:t>
      </w:r>
    </w:p>
    <w:p w14:paraId="4B01888D">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申请人应对所提交的申请材料的真实性负责。凡是提供虚假材料的申请，一经查实，材料审核不予通过；已被录取的，取消留学资格。</w:t>
      </w:r>
    </w:p>
    <w:p w14:paraId="013D8A9D">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申请人未按要求上传材料或上传材料模糊不清、无法识别的，视为无效申请，材料审核不予通过。</w:t>
      </w:r>
    </w:p>
    <w:p w14:paraId="2269CB53">
      <w:pPr>
        <w:keepNext w:val="0"/>
        <w:keepLines w:val="0"/>
        <w:pageBreakBefore w:val="0"/>
        <w:widowControl w:val="0"/>
        <w:kinsoku/>
        <w:wordWrap/>
        <w:overflowPunct/>
        <w:topLinePunct w:val="0"/>
        <w:autoSpaceDE/>
        <w:autoSpaceDN/>
        <w:bidi w:val="0"/>
        <w:adjustRightInd/>
        <w:snapToGrid w:val="0"/>
        <w:textAlignment w:val="auto"/>
        <w:rPr>
          <w:rFonts w:hint="eastAsia"/>
          <w:sz w:val="24"/>
          <w:szCs w:val="24"/>
        </w:rPr>
      </w:pPr>
      <w:r>
        <w:rPr>
          <w:rFonts w:hint="eastAsia"/>
          <w:sz w:val="24"/>
          <w:szCs w:val="24"/>
        </w:rPr>
        <w:t>二、申请材料说明</w:t>
      </w:r>
    </w:p>
    <w:p w14:paraId="74F970A2">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1.《国家留学基金管理委员会出国留学申请表》</w:t>
      </w:r>
    </w:p>
    <w:p w14:paraId="7FCA7803">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申请人需先登录网上</w:t>
      </w:r>
      <w:r>
        <w:rPr>
          <w:rFonts w:hint="eastAsia"/>
          <w:sz w:val="24"/>
          <w:szCs w:val="24"/>
        </w:rPr>
        <w:t>报名</w:t>
      </w:r>
      <w:r>
        <w:rPr>
          <w:rFonts w:hint="eastAsia"/>
          <w:sz w:val="24"/>
          <w:szCs w:val="24"/>
        </w:rPr>
        <w:t>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w:t>
      </w:r>
      <w:r>
        <w:rPr>
          <w:rFonts w:hint="eastAsia"/>
          <w:sz w:val="24"/>
          <w:szCs w:val="24"/>
        </w:rPr>
        <w:t>信息</w:t>
      </w:r>
      <w:r>
        <w:rPr>
          <w:rFonts w:hint="eastAsia"/>
          <w:sz w:val="24"/>
          <w:szCs w:val="24"/>
        </w:rPr>
        <w:t>（如留学期限、留学国别等）。申请人需在纸质申请表“申请人签字”栏中签名。</w:t>
      </w:r>
    </w:p>
    <w:p w14:paraId="7F661580">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2.《单位推荐意见表》（受理单位在线填写并提交）</w:t>
      </w:r>
    </w:p>
    <w:p w14:paraId="380C9B0A">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单位推荐意见表在申请人打印申请表时由网上报名系统自动生成（申请人在网上报名阶段此表不在报名系统中显示）。</w:t>
      </w:r>
    </w:p>
    <w:p w14:paraId="0B695DAF">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单位推荐意见应由申请人所在院、系针对每位申请人填写并盖章。上级批准意见由所在学校负责选拔工作的主管部门在认真核对申请人所填信息后填写，应加盖学校公章。</w:t>
      </w:r>
    </w:p>
    <w:p w14:paraId="25038500">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未提交单位推荐意见的，或单位推荐意见为“不属实”、“不推荐”的，材料审核不予通过。</w:t>
      </w:r>
    </w:p>
    <w:p w14:paraId="29F17B29">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3. 《匈牙利奖学金</w:t>
      </w:r>
      <w:r>
        <w:rPr>
          <w:rFonts w:hint="eastAsia"/>
          <w:sz w:val="24"/>
          <w:szCs w:val="24"/>
        </w:rPr>
        <w:t>申请表</w:t>
      </w:r>
      <w:r>
        <w:rPr>
          <w:rFonts w:hint="eastAsia"/>
          <w:sz w:val="24"/>
          <w:szCs w:val="24"/>
        </w:rPr>
        <w:t>》</w:t>
      </w:r>
    </w:p>
    <w:p w14:paraId="765BA6E7">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表格须登录匈方网上</w:t>
      </w:r>
      <w:r>
        <w:rPr>
          <w:rFonts w:hint="eastAsia"/>
          <w:sz w:val="24"/>
          <w:szCs w:val="24"/>
        </w:rPr>
        <w:t>报名</w:t>
      </w:r>
      <w:r>
        <w:rPr>
          <w:rFonts w:hint="eastAsia"/>
          <w:sz w:val="24"/>
          <w:szCs w:val="24"/>
        </w:rPr>
        <w:t>系统在线填写后打印并签名。</w:t>
      </w:r>
    </w:p>
    <w:p w14:paraId="34ABB38F">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4. 英文个人简历</w:t>
      </w:r>
    </w:p>
    <w:p w14:paraId="651650AD">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简历须使用</w:t>
      </w:r>
      <w:r>
        <w:rPr>
          <w:rFonts w:hint="eastAsia"/>
          <w:sz w:val="24"/>
          <w:szCs w:val="24"/>
        </w:rPr>
        <w:t xml:space="preserve">Europass </w:t>
      </w:r>
      <w:r>
        <w:rPr>
          <w:rFonts w:hint="eastAsia"/>
          <w:sz w:val="24"/>
          <w:szCs w:val="24"/>
        </w:rPr>
        <w:t>Format格式，可于匈方网报系统下载。</w:t>
      </w:r>
    </w:p>
    <w:p w14:paraId="5FF0618E">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 xml:space="preserve">5. Motivation </w:t>
      </w:r>
      <w:r>
        <w:rPr>
          <w:rFonts w:hint="eastAsia"/>
          <w:sz w:val="24"/>
          <w:szCs w:val="24"/>
        </w:rPr>
        <w:t>Letter</w:t>
      </w:r>
    </w:p>
    <w:p w14:paraId="3177B7A6">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不少于1页，字体使用“Times New Roman”，字号12号，单倍行距。</w:t>
      </w:r>
    </w:p>
    <w:p w14:paraId="0C2EAD68">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6. 在读证明</w:t>
      </w:r>
    </w:p>
    <w:p w14:paraId="4D3E6F2D">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须由所在单位教务部门或学院出具，并加盖公章。</w:t>
      </w:r>
    </w:p>
    <w:p w14:paraId="3544B201">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7. 成绩单复印件</w:t>
      </w:r>
    </w:p>
    <w:p w14:paraId="128D0BA8">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申请人均应提供本科阶段至最近一学期成绩单</w:t>
      </w:r>
    </w:p>
    <w:p w14:paraId="5B91427F">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8. 外语水平证明</w:t>
      </w:r>
    </w:p>
    <w:p w14:paraId="4E29C5DD">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匈方接收院校一般</w:t>
      </w:r>
      <w:r>
        <w:rPr>
          <w:rFonts w:hint="eastAsia"/>
          <w:sz w:val="24"/>
          <w:szCs w:val="24"/>
        </w:rPr>
        <w:t>使用</w:t>
      </w:r>
      <w:r>
        <w:rPr>
          <w:rFonts w:hint="eastAsia"/>
          <w:sz w:val="24"/>
          <w:szCs w:val="24"/>
        </w:rPr>
        <w:t>英语授课，申请人的英语水平须满足各接收院校的要求并在申报时提交相应语言水平证书（相关要求请登陆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14:paraId="436D170B">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使用匈牙利语作为授课语言且匈语水平未达到入学要求的，须进行为期一年的匈语预科学习，一年后通过匈方语言考试并获得入学资格的留学人员方可进入专业课程学习；如未通过，奖学金终止并根据规定按期回国。</w:t>
      </w:r>
    </w:p>
    <w:p w14:paraId="4867F377">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9. 有效身份证复印件</w:t>
      </w:r>
    </w:p>
    <w:p w14:paraId="0AB5105F">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请申请人将身份证正反面（个人信息、证件有效期和发证机关）复印在同一张A4纸上。</w:t>
      </w:r>
    </w:p>
    <w:p w14:paraId="745C3443">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10. 经公证的中英/匈语</w:t>
      </w:r>
      <w:r>
        <w:rPr>
          <w:rFonts w:hint="eastAsia"/>
          <w:sz w:val="24"/>
          <w:szCs w:val="24"/>
        </w:rPr>
        <w:t>最高</w:t>
      </w:r>
      <w:r>
        <w:rPr>
          <w:rFonts w:hint="eastAsia"/>
          <w:sz w:val="24"/>
          <w:szCs w:val="24"/>
        </w:rPr>
        <w:t>学历学位证书复印件</w:t>
      </w:r>
    </w:p>
    <w:p w14:paraId="48EE6EB9">
      <w:pP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br w:type="page"/>
      </w:r>
    </w:p>
    <w:p w14:paraId="05CE934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信息平台应提交的申请材料及说明</w:t>
      </w:r>
    </w:p>
    <w:p w14:paraId="1BC02D7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（本硕连读硕士研究生/硕士研究生）</w:t>
      </w:r>
    </w:p>
    <w:p w14:paraId="144CD018">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一、申请材料</w:t>
      </w:r>
    </w:p>
    <w:p w14:paraId="628F6B20">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1.《国家留学基金管理委员会出国留学申请表》（申请人在线填写并提交）</w:t>
      </w:r>
    </w:p>
    <w:p w14:paraId="4A526BB0">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2.《单位推荐意见表》</w:t>
      </w:r>
    </w:p>
    <w:p w14:paraId="606824D1">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3.《匈牙利奖学金</w:t>
      </w:r>
      <w:r>
        <w:rPr>
          <w:rFonts w:hint="eastAsia"/>
          <w:sz w:val="24"/>
          <w:szCs w:val="24"/>
        </w:rPr>
        <w:t>申请表</w:t>
      </w:r>
      <w:r>
        <w:rPr>
          <w:rFonts w:hint="eastAsia"/>
          <w:sz w:val="24"/>
          <w:szCs w:val="24"/>
        </w:rPr>
        <w:t>》</w:t>
      </w:r>
    </w:p>
    <w:p w14:paraId="6DB6F884">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4. 英文个人</w:t>
      </w:r>
      <w:r>
        <w:rPr>
          <w:rFonts w:hint="eastAsia"/>
          <w:sz w:val="24"/>
          <w:szCs w:val="24"/>
        </w:rPr>
        <w:t>简历</w:t>
      </w:r>
    </w:p>
    <w:p w14:paraId="746DD062">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 xml:space="preserve">5. </w:t>
      </w:r>
      <w:r>
        <w:rPr>
          <w:rFonts w:hint="eastAsia"/>
          <w:sz w:val="24"/>
          <w:szCs w:val="24"/>
        </w:rPr>
        <w:t xml:space="preserve">Motivation </w:t>
      </w:r>
      <w:r>
        <w:rPr>
          <w:rFonts w:hint="eastAsia"/>
          <w:sz w:val="24"/>
          <w:szCs w:val="24"/>
        </w:rPr>
        <w:t>Letter</w:t>
      </w:r>
    </w:p>
    <w:p w14:paraId="378CCC46">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6. 在读证明</w:t>
      </w:r>
    </w:p>
    <w:p w14:paraId="00343DCA">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 xml:space="preserve">7. </w:t>
      </w:r>
      <w:r>
        <w:rPr>
          <w:rFonts w:hint="eastAsia"/>
          <w:sz w:val="24"/>
          <w:szCs w:val="24"/>
        </w:rPr>
        <w:t>成绩单</w:t>
      </w:r>
      <w:r>
        <w:rPr>
          <w:rFonts w:hint="eastAsia"/>
          <w:sz w:val="24"/>
          <w:szCs w:val="24"/>
        </w:rPr>
        <w:t>复印件</w:t>
      </w:r>
    </w:p>
    <w:p w14:paraId="6B55A61B">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 xml:space="preserve">8. </w:t>
      </w:r>
      <w:r>
        <w:rPr>
          <w:rFonts w:hint="eastAsia"/>
          <w:sz w:val="24"/>
          <w:szCs w:val="24"/>
        </w:rPr>
        <w:t>外语</w:t>
      </w:r>
      <w:r>
        <w:rPr>
          <w:rFonts w:hint="eastAsia"/>
          <w:sz w:val="24"/>
          <w:szCs w:val="24"/>
        </w:rPr>
        <w:t>水平证明复印件</w:t>
      </w:r>
    </w:p>
    <w:p w14:paraId="129522CB">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 xml:space="preserve">9. </w:t>
      </w:r>
      <w:r>
        <w:rPr>
          <w:rFonts w:hint="eastAsia"/>
          <w:sz w:val="24"/>
          <w:szCs w:val="24"/>
        </w:rPr>
        <w:t>有效</w:t>
      </w:r>
      <w:r>
        <w:rPr>
          <w:rFonts w:hint="eastAsia"/>
          <w:sz w:val="24"/>
          <w:szCs w:val="24"/>
        </w:rPr>
        <w:t>身份证复印件</w:t>
      </w:r>
    </w:p>
    <w:p w14:paraId="20A56ABC">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10. 经公证的中英/匈语最高学历学位证书复印件</w:t>
      </w:r>
    </w:p>
    <w:p w14:paraId="532A6CE8">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请按国家公派留学管理信息平台上的说明操作，并将材料第3至10项扫描上传至信息平台。网上报名时尚未取得材料第8和10项的申请人须于2025年8月1日前将材料扫描件以附件形式发送至邮箱：ouyafei9@csc.edu.cn。</w:t>
      </w:r>
    </w:p>
    <w:p w14:paraId="1EA0814A">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申请人应对所提交的申请材料的真实性负责。凡是提供虚假材料的申请，一经查实，材料审核不予通过；已被录取的，取消留学资格。</w:t>
      </w:r>
    </w:p>
    <w:p w14:paraId="1AF038B7">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申请人未按要求上传材料或上传材料模糊不清、无法识别的，视为无效申请，材料审核不予通过。</w:t>
      </w:r>
    </w:p>
    <w:p w14:paraId="02BFBA9B">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二、申请材料说明</w:t>
      </w:r>
    </w:p>
    <w:p w14:paraId="7FAF08A7">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1.《国家留学基金管理委员会出国留学申请表》</w:t>
      </w:r>
    </w:p>
    <w:p w14:paraId="73BBB70F">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14:paraId="0132039A">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2.《单位推荐意见表》（受理单位在线填写并提交）</w:t>
      </w:r>
    </w:p>
    <w:p w14:paraId="7635E323">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单位推荐意见表在申请人打印申请表时由网上报名系统自动生成（申请人在网上报名阶段此表不在报名系统中显示）。</w:t>
      </w:r>
    </w:p>
    <w:p w14:paraId="6FE3A95E">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单位推荐意见应由申请人所在院、系针对每位申请人填写并盖章。上级批准意见由所在学校负责选拔工作的主管部门在认真核对申请人所填信息后填写，应加盖学校公章。</w:t>
      </w:r>
    </w:p>
    <w:p w14:paraId="00F78E26">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未提交单位推荐意见的，或单位推荐意见为“不属实”、“不推荐”的，材料审核不予通过。</w:t>
      </w:r>
    </w:p>
    <w:p w14:paraId="697C92A8">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3. 《匈牙利奖学金申请表》</w:t>
      </w:r>
    </w:p>
    <w:p w14:paraId="7F340835">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表格须登录匈方网上报名系统在线填写后打印并签名。</w:t>
      </w:r>
    </w:p>
    <w:p w14:paraId="6BFB136F">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4. 英文个人简历</w:t>
      </w:r>
    </w:p>
    <w:p w14:paraId="040E1CE7">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简历须使用Europass Format格式，可于匈方网报系统下载。</w:t>
      </w:r>
    </w:p>
    <w:p w14:paraId="3782067F">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5. Motivation Letter</w:t>
      </w:r>
    </w:p>
    <w:p w14:paraId="41001762">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不少于1页，字体使用“Times New Roman”，字号12号，单倍行距。</w:t>
      </w:r>
    </w:p>
    <w:p w14:paraId="1FC7431B">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6. 在读证明</w:t>
      </w:r>
    </w:p>
    <w:p w14:paraId="495ED5D6">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须由所在单位教务部门或学院出具，并加盖公章。</w:t>
      </w:r>
    </w:p>
    <w:p w14:paraId="169BEE41">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7. 成绩单复印件</w:t>
      </w:r>
    </w:p>
    <w:p w14:paraId="274E9B18">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提供成绩单应包括从本科阶段开始的所有学习阶段，直至最近一学期的成绩。成绩单应由就读单位教务处、研究生院或有关学生管理部门开具并盖章。</w:t>
      </w:r>
    </w:p>
    <w:p w14:paraId="11C369B6">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8. 外语水平证明</w:t>
      </w:r>
    </w:p>
    <w:p w14:paraId="5E788D21">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匈方接收院校一般使用英语授课，申请人的英语水平须满足各接收院校的要求并在申报时提交相应语言水平证书（相关要求请登陆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14:paraId="3739C30C">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9. 有效身份证复印件</w:t>
      </w:r>
    </w:p>
    <w:p w14:paraId="735271AC">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请申请人将身份证正反面（个人信息、证件有效期和发证机关）复印在同一张A4纸上。</w:t>
      </w:r>
    </w:p>
    <w:p w14:paraId="607B4F82">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10. 经公证的中英/匈语最高学历学位证书复印件</w:t>
      </w:r>
    </w:p>
    <w:p w14:paraId="3DD6A392">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申请人应提供所持有的最高学历及学位证书的复印件。网报时请将以上文件合并为一个电子文档进行上传。</w:t>
      </w:r>
    </w:p>
    <w:p w14:paraId="0E8B353E">
      <w:pP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br w:type="page"/>
      </w:r>
    </w:p>
    <w:p w14:paraId="1E56CB3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信息平台应提交的申请材料及说明</w:t>
      </w:r>
    </w:p>
    <w:p w14:paraId="5F14878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（博士研究生）</w:t>
      </w:r>
    </w:p>
    <w:p w14:paraId="28EA9305">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一、申请材料</w:t>
      </w:r>
    </w:p>
    <w:p w14:paraId="40094C95">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1.《国家留学基金管理委员会出国留学申请表》（申请人在线填写并提交）</w:t>
      </w:r>
    </w:p>
    <w:p w14:paraId="23437092">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2.《单位推荐意见表》</w:t>
      </w:r>
    </w:p>
    <w:p w14:paraId="19CC4716">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3.《匈牙利奖学金申请表》</w:t>
      </w:r>
    </w:p>
    <w:p w14:paraId="00FD1E8C">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4. 英文个人简历</w:t>
      </w:r>
    </w:p>
    <w:p w14:paraId="7CA3E579">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5. Motivation Letter</w:t>
      </w:r>
    </w:p>
    <w:p w14:paraId="0FA6BCC4">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6. 在读证明</w:t>
      </w:r>
    </w:p>
    <w:p w14:paraId="3ED39D0A">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7. 成绩单复印件</w:t>
      </w:r>
    </w:p>
    <w:p w14:paraId="11BC26DB">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8. 外语水平证明复印件</w:t>
      </w:r>
    </w:p>
    <w:p w14:paraId="6EDB4106">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9. 有效身份证复印件</w:t>
      </w:r>
    </w:p>
    <w:p w14:paraId="47F06DAC">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10. 经公证的中英/匈语最高学历学位证书复印件</w:t>
      </w:r>
    </w:p>
    <w:p w14:paraId="7D1EE686">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11. 学习计划</w:t>
      </w:r>
    </w:p>
    <w:p w14:paraId="597ED7C5">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12. 两封中英文专家推荐信</w:t>
      </w:r>
    </w:p>
    <w:p w14:paraId="2456AA50">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13. 拟接收单位导师邀请信</w:t>
      </w:r>
    </w:p>
    <w:p w14:paraId="749AD58C">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请按国家公派留学管理信息平台上的说明操作，并将材料第3至13项扫描上传至信息平台。网上报名时尚未取得材料第8和10的申请人须于2025年8月1日前将材料扫描件以附件形式发送至邮箱:ouyafei9@csc.edu.cn。网上报名时尚未取得第13项材料的申请人须于2025年3月15日前材料扫描件以附件形式发送至邮箱:ouyafei9@csc.edu.cn。</w:t>
      </w:r>
    </w:p>
    <w:p w14:paraId="515437C6">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申请人应对所提交的申请材料的真实性负责。凡是提供虚假材料的申请，一经查实，材料审核不予通过；已被录取的，取消留学资格。</w:t>
      </w:r>
    </w:p>
    <w:p w14:paraId="01C9F552">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申请人未按要求上传材料或上传材料模糊不清、无法识别的，视为无效申请，材料审核不予通过。</w:t>
      </w:r>
    </w:p>
    <w:p w14:paraId="7AA43AEE">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二、申请材料说明</w:t>
      </w:r>
    </w:p>
    <w:p w14:paraId="66DF2717">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1.《国家留学基金管理委员会出国留学申请表》</w:t>
      </w:r>
    </w:p>
    <w:p w14:paraId="0803272B">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14:paraId="467C4E3C">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2.《单位推荐意见表》（受理单位在线填写并提交）</w:t>
      </w:r>
    </w:p>
    <w:p w14:paraId="7DCAB27D">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单位推荐意见表在申请人打印申请表时由网上报名系统自动生成（申请人在网上报名阶段此表不在报名系统中显示）。</w:t>
      </w:r>
    </w:p>
    <w:p w14:paraId="4D0A8386">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单位推荐意见应由申请人所在院、系针对每位申请人填写并盖章。上级批准意见由所在学校负责选拔工作的主管部门在认真核对申请人所填信息后填写，应加盖学校公章。</w:t>
      </w:r>
    </w:p>
    <w:p w14:paraId="53FAD060">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未提交单位推荐意见的，或单位推荐意见为“不属实”、“不推荐”的，材料审核不予通过。</w:t>
      </w:r>
    </w:p>
    <w:p w14:paraId="09163A64">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3. 《匈牙利奖学金申请表》</w:t>
      </w:r>
    </w:p>
    <w:p w14:paraId="6DE0F57A">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表格须登录匈方网上报名系统在线填写后打印并签名。</w:t>
      </w:r>
    </w:p>
    <w:p w14:paraId="0339E87D">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4. 英文个人简历</w:t>
      </w:r>
    </w:p>
    <w:p w14:paraId="24825EA8">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简历须使用Europass Format格式，可于匈方网报系统下载。</w:t>
      </w:r>
    </w:p>
    <w:p w14:paraId="6CAD66F6">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5. Motivation Letter</w:t>
      </w:r>
    </w:p>
    <w:p w14:paraId="46632AB4">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不少于1页，字体使用“Times New Roman”，字号12号，单倍行距。</w:t>
      </w:r>
    </w:p>
    <w:p w14:paraId="51006B4A">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6. 在读证明</w:t>
      </w:r>
    </w:p>
    <w:p w14:paraId="40FBA395">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须由所在单位教务部门或学院出具，并加盖公章。</w:t>
      </w:r>
    </w:p>
    <w:p w14:paraId="23B3F1A0">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7. 成绩单复印件</w:t>
      </w:r>
    </w:p>
    <w:p w14:paraId="7E41E05B">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提供成绩单应包括从本科阶段开始的所有学习阶段，直至最近一学期的成绩。成绩单应由就读单位教务处、研究生院或有关学生管理部门开具并盖章。</w:t>
      </w:r>
    </w:p>
    <w:p w14:paraId="5528872F">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8. 外语水平证明</w:t>
      </w:r>
    </w:p>
    <w:p w14:paraId="18208D41">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匈方接收院校一般使用英语授课，申请人的英语水平须满足各接收院校的要求并在申报时提交相应语言水平证书（相关要求请登陆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14:paraId="208BF1D5">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9. 有效身份证复印件</w:t>
      </w:r>
    </w:p>
    <w:p w14:paraId="400EF593">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请申请人将身份证正反面（个人信息、证件有效期和发证机关）复印在同一张A4纸上。</w:t>
      </w:r>
    </w:p>
    <w:p w14:paraId="2C71066A">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10. 经公证的中英/匈语最高学历学位证书复印件</w:t>
      </w:r>
    </w:p>
    <w:p w14:paraId="2E8E35A7">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申请人应提供所持有的最高学历及学位证书的复印件。网报时请将以上文件合并为一个电子文档进行上传。</w:t>
      </w:r>
    </w:p>
    <w:p w14:paraId="04AC2108">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11. 学习计划</w:t>
      </w:r>
    </w:p>
    <w:p w14:paraId="0DC23EE3">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学习计划不少于2页，字体使用“Times New Roman”，字号12号，单倍行距。</w:t>
      </w:r>
    </w:p>
    <w:p w14:paraId="12D2AC5E">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12. 两封中英文专家推荐信</w:t>
      </w:r>
    </w:p>
    <w:p w14:paraId="04438376">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推荐人不能是申请人国内导师，应来自不同单位（其中一人应来自高校或科研机构）且须具有正高级专业技术职称；推荐信应使用推荐人所在单位专用信函纸（有单位抬头名称）打印并由推荐人本人签字。主要内容包括：对申请人推荐意见；重点对申请人出国学习目标要求、国内导师或申请人与国外导师的合作情况及对国外院校、导师的评价等。国内导师意见由受理单位按要求扫描上传至信息平台。</w:t>
      </w:r>
      <w:bookmarkStart w:id="0" w:name="_GoBack"/>
      <w:bookmarkEnd w:id="0"/>
    </w:p>
    <w:p w14:paraId="79979B7D">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13. 拟接收院校导师邀请信</w:t>
      </w:r>
    </w:p>
    <w:p w14:paraId="468D9DE3">
      <w:pPr>
        <w:keepNext w:val="0"/>
        <w:keepLines w:val="0"/>
        <w:pageBreakBefore w:val="0"/>
        <w:widowControl w:val="0"/>
        <w:kinsoku/>
        <w:wordWrap/>
        <w:overflowPunct/>
        <w:topLinePunct w:val="0"/>
        <w:autoSpaceDE/>
        <w:autoSpaceDN/>
        <w:bidi w:val="0"/>
        <w:adjustRightInd/>
        <w:snapToGrid w:val="0"/>
        <w:ind w:firstLine="517" w:firstLineChars="150"/>
        <w:textAlignment w:val="auto"/>
        <w:rPr>
          <w:rFonts w:hint="eastAsia"/>
          <w:sz w:val="24"/>
          <w:szCs w:val="24"/>
        </w:rPr>
      </w:pPr>
      <w:r>
        <w:rPr>
          <w:rFonts w:hint="eastAsia"/>
          <w:sz w:val="24"/>
          <w:szCs w:val="24"/>
        </w:rPr>
        <w:t>申请院校国外导师承诺在申请人攻读博士学位阶段予以指导。</w:t>
      </w:r>
    </w:p>
    <w:sectPr>
      <w:pgSz w:w="11906" w:h="16838"/>
      <w:pgMar w:top="2098" w:right="1474" w:bottom="1984" w:left="1587" w:header="851" w:footer="992" w:gutter="0"/>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OTE0ZWQxMDM1MDZiYzgwMjcyZDI5Y2U3MWQ4NmQifQ=="/>
  </w:docVars>
  <w:rsids>
    <w:rsidRoot w:val="00000000"/>
    <w:rsid w:val="02620DC3"/>
    <w:rsid w:val="0F1D217C"/>
    <w:rsid w:val="15E75E56"/>
    <w:rsid w:val="1F223A30"/>
    <w:rsid w:val="2B89599C"/>
    <w:rsid w:val="469E3BA0"/>
    <w:rsid w:val="5D0C49FD"/>
    <w:rsid w:val="65EF4101"/>
    <w:rsid w:val="6CC44902"/>
    <w:rsid w:val="7696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Ascii" w:hAnsiTheme="minorAscii" w:eastAsiaTheme="minorEastAsia"/>
      <w:snapToGrid w:val="0"/>
      <w:kern w:val="0"/>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uiPriority w:val="0"/>
    <w:pPr>
      <w:spacing w:line="560" w:lineRule="exact"/>
      <w:ind w:firstLine="640" w:firstLineChars="200"/>
    </w:pPr>
    <w:rPr>
      <w:rFonts w:hint="eastAsia" w:ascii="仿宋_GB2312" w:hAnsi="仿宋_GB2312" w:eastAsia="仿宋_GB2312" w:cs="仿宋_GB2312"/>
      <w:kern w:val="0"/>
      <w:sz w:val="32"/>
      <w:szCs w:val="32"/>
    </w:rPr>
  </w:style>
  <w:style w:type="paragraph" w:customStyle="1" w:styleId="5">
    <w:name w:val="样式3"/>
    <w:basedOn w:val="1"/>
    <w:qFormat/>
    <w:uiPriority w:val="0"/>
    <w:pPr>
      <w:overflowPunct w:val="0"/>
      <w:ind w:firstLine="1090" w:firstLineChars="200"/>
      <w:jc w:val="both"/>
    </w:pPr>
    <w:rPr>
      <w:rFonts w:hint="eastAsia" w:ascii="方正小标宋简体" w:hAnsi="方正小标宋简体" w:eastAsia="仿宋_GB2312" w:cs="方正小标宋简体"/>
      <w:kern w:val="0"/>
      <w:sz w:val="32"/>
      <w:szCs w:val="44"/>
    </w:rPr>
  </w:style>
  <w:style w:type="paragraph" w:customStyle="1" w:styleId="6">
    <w:name w:val="正文2"/>
    <w:basedOn w:val="1"/>
    <w:qFormat/>
    <w:uiPriority w:val="0"/>
    <w:pPr>
      <w:autoSpaceDE w:val="0"/>
      <w:spacing w:line="560" w:lineRule="exact"/>
      <w:ind w:firstLine="640" w:firstLineChars="200"/>
    </w:pPr>
    <w:rPr>
      <w:rFonts w:hint="eastAsia" w:ascii="仿宋_GB2312" w:hAnsi="仿宋_GB2312" w:eastAsia="仿宋_GB2312" w:cstheme="minorBidi"/>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2022-05-13T03:25:00Z</dcterms:created>
  <dc:creator>23472</dc:creator>
  <cp:lastModifiedBy>44006</cp:lastModifiedBy>
  <dcterms:modified xsi:type="dcterms:W3CDTF">2024-12-05T09:59:23Z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5AE19A3C5B2C4343A12D14B3E48E265C</vt:lpwstr>
  </property>
</Properties>
</file>