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《陕西教育年鉴（2024卷）》（西安音乐学院部分）编纂结构及分工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490"/>
        <w:gridCol w:w="326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191918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191918"/>
                <w:kern w:val="0"/>
                <w:sz w:val="24"/>
                <w:szCs w:val="24"/>
              </w:rPr>
              <w:t>栏目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191918"/>
                <w:kern w:val="0"/>
                <w:sz w:val="24"/>
                <w:szCs w:val="24"/>
              </w:rPr>
              <w:t>供稿</w:t>
            </w:r>
            <w:r>
              <w:rPr>
                <w:rFonts w:ascii="宋体" w:hAnsi="宋体" w:cs="宋体"/>
                <w:b/>
                <w:color w:val="191918"/>
                <w:kern w:val="0"/>
                <w:sz w:val="24"/>
                <w:szCs w:val="24"/>
              </w:rPr>
              <w:t>单位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191918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党建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思想政治工作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党政办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组织部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宣传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（统战部）、纪委、工会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分别撰写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主流媒体报道的重大事件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宣传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val="en-US" w:eastAsia="zh-CN"/>
              </w:rPr>
              <w:t>统战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部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提供相应照片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教育教学工作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19191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（含创新创业教育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教务处、研究生部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分别撰写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4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科研工作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5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学科建设工作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val="en-US" w:eastAsia="zh-CN"/>
              </w:rPr>
              <w:t>研究生部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本科专业建设情况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师资队伍及高层次</w:t>
            </w:r>
          </w:p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人才建设工作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8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招生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val="en-US" w:eastAsia="zh-CN"/>
              </w:rPr>
              <w:t>招生处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就业工作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团学工作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  <w:lang w:val="en-US" w:eastAsia="zh-CN"/>
              </w:rPr>
              <w:t>学生处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、团委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分别撰写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财务审计工作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财务处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分别撰写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国有资产管理工作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国资处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资产经营有限公司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分别撰写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离退休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工会工作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离退休处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工会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分别撰写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14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国际交流与合作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国际处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15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艺术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实践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艺术实践处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图书馆与信息化技术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图书馆、信息化处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分别撰写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后勤服务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后勤处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分别撰写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18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其他专栏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获得省级以上奖励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成果的部门</w:t>
            </w:r>
            <w:r>
              <w:rPr>
                <w:rFonts w:hint="eastAsia" w:ascii="宋体" w:hAnsi="宋体" w:cs="宋体"/>
                <w:color w:val="191918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学院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191918"/>
                <w:kern w:val="0"/>
                <w:sz w:val="24"/>
                <w:szCs w:val="24"/>
              </w:rPr>
              <w:t>分别撰写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F226A01-AC83-4DEE-AF7A-1D04E97926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hlYWFkMGVkOTQ5ZmE2YWRkMGZjMWYwNzI5YWMifQ=="/>
    <w:docVar w:name="KSO_WPS_MARK_KEY" w:val="8eaff500-aabc-4661-9417-cb8972872de4"/>
  </w:docVars>
  <w:rsids>
    <w:rsidRoot w:val="2E033690"/>
    <w:rsid w:val="2E033690"/>
    <w:rsid w:val="651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370</Characters>
  <Lines>0</Lines>
  <Paragraphs>0</Paragraphs>
  <TotalTime>3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2024-05-21T04:14:00Z</dcterms:created>
  <dc:creator>Andrea</dc:creator>
  <cp:lastModifiedBy>Andrea</cp:lastModifiedBy>
  <dcterms:modified xsi:type="dcterms:W3CDTF">2024-05-21T04:21:09Z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A74A630CF28D4CBF9147CF4FCEDBB2CB_11</vt:lpwstr>
  </property>
</Properties>
</file>