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附件1</w:t>
      </w:r>
    </w:p>
    <w:p w:rsidR="00D731C1" w:rsidRPr="00AB4083" w:rsidRDefault="00D731C1" w:rsidP="00D731C1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  <w:r w:rsidRPr="00AB4083">
        <w:rPr>
          <w:rFonts w:asciiTheme="minorEastAsia" w:hAnsiTheme="minorEastAsia" w:hint="eastAsia"/>
          <w:sz w:val="32"/>
          <w:szCs w:val="32"/>
        </w:rPr>
        <w:t>2016年度陕西高校在线开放课程教学改革研究项目</w:t>
      </w:r>
    </w:p>
    <w:p w:rsidR="00D731C1" w:rsidRPr="00AB4083" w:rsidRDefault="00D731C1" w:rsidP="00D731C1">
      <w:pPr>
        <w:spacing w:line="360" w:lineRule="auto"/>
        <w:jc w:val="center"/>
        <w:rPr>
          <w:rFonts w:asciiTheme="minorEastAsia" w:hAnsiTheme="minorEastAsia"/>
          <w:sz w:val="32"/>
          <w:szCs w:val="32"/>
        </w:rPr>
      </w:pPr>
      <w:r w:rsidRPr="00AB4083">
        <w:rPr>
          <w:rFonts w:asciiTheme="minorEastAsia" w:hAnsiTheme="minorEastAsia" w:hint="eastAsia"/>
          <w:sz w:val="32"/>
          <w:szCs w:val="32"/>
        </w:rPr>
        <w:t>申 报 指 南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一、总体要求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为作好2016年度在线开放课程教学改革研究项目立项工作，特制定本指南。指南列出的内容供各高校参考，其研究内容涉及在线开放课程教学改革与建设的方向，不是具体的项目名称。申请人可在本指南的指导下，根据学校和个人的实际情况，确定具体的研究内容和课题名称。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二、立项指南目录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 陕西省在线教育发展战略研究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1.1在线教育“十三五”规划发展战略研究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1.2在线教育产业发展现状及趋势研究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1.3高等院校在线教育发展战略研究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1.4在线课程学分认定和管理机制研究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1.5在线教育质量保障体系研究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1.6利用在线教育推进创新创业教育研究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1.7国际在线教育产业发展及趋势研究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1.8“一带一路”背景下的中国在线教育国际合作研究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 教育及学习科学的相关创新研究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2.1教育大数据应用的现状、挑战与展望研究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2.2教育大数据挖掘与学习分析研究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lastRenderedPageBreak/>
        <w:t>2.3基于大数据挖掘和分析的学习资源推送机制研究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2.4基于大数据挖掘与分析的在线教育效果评估模型研究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2.5构建虚拟学习社区及促进在线学习者学习粘性研究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2.6高校促进教育大数据应用的基础设施建设研究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2.7慕课环境下虚拟实验室技术与实践研究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2.8基于互联网的教育教学模式创新研究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 在线课程设计、应用与组织管理研究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3.1慕课课程质量标准研究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3.2慕课课程教学设计与教学组织管理研究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3.3基于移动端的混合式教学模式研究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3.4基于信息技术的翻转课堂教学模式设计研究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3.5基于慕课的在线课程质量评估体系建设研究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3.6基于混合式教学的教学效果评估体系建设研究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3.7基于慕课的学校间课程共享与混合式教学开展模式研究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3.8学校促进在线教育及混合式教学发展保障制度研究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>4．其他</w:t>
      </w:r>
    </w:p>
    <w:p w:rsidR="00D731C1" w:rsidRPr="00AB4083" w:rsidRDefault="00D731C1" w:rsidP="00D731C1">
      <w:pPr>
        <w:spacing w:line="360" w:lineRule="auto"/>
        <w:rPr>
          <w:rFonts w:ascii="仿宋" w:eastAsia="仿宋" w:hAnsi="仿宋"/>
          <w:sz w:val="30"/>
          <w:szCs w:val="30"/>
        </w:rPr>
      </w:pPr>
      <w:r w:rsidRPr="00AB4083">
        <w:rPr>
          <w:rFonts w:ascii="仿宋" w:eastAsia="仿宋" w:hAnsi="仿宋" w:hint="eastAsia"/>
          <w:sz w:val="30"/>
          <w:szCs w:val="30"/>
        </w:rPr>
        <w:t xml:space="preserve">4.x申报者可结合高校教育教学实际，自行确定其他选题。 </w:t>
      </w:r>
    </w:p>
    <w:p w:rsidR="0053659B" w:rsidRPr="00D731C1" w:rsidRDefault="0053659B"/>
    <w:sectPr w:rsidR="0053659B" w:rsidRPr="00D731C1" w:rsidSect="009F0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59B" w:rsidRDefault="0053659B" w:rsidP="00D731C1">
      <w:r>
        <w:separator/>
      </w:r>
    </w:p>
  </w:endnote>
  <w:endnote w:type="continuationSeparator" w:id="1">
    <w:p w:rsidR="0053659B" w:rsidRDefault="0053659B" w:rsidP="00D73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59B" w:rsidRDefault="0053659B" w:rsidP="00D731C1">
      <w:r>
        <w:separator/>
      </w:r>
    </w:p>
  </w:footnote>
  <w:footnote w:type="continuationSeparator" w:id="1">
    <w:p w:rsidR="0053659B" w:rsidRDefault="0053659B" w:rsidP="00D731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31C1"/>
    <w:rsid w:val="0053659B"/>
    <w:rsid w:val="00D7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3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31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3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31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2016-03-15T06:22:00Z</dcterms:created>
  <dcterms:modified xsi:type="dcterms:W3CDTF">2016-03-15T06:23:00Z</dcterms:modified>
</cp:coreProperties>
</file>